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360019" w14:textId="77777777" w:rsidR="008B6878" w:rsidRDefault="008B6878" w:rsidP="00511740">
      <w:pPr>
        <w:rPr>
          <w:b/>
          <w:bCs/>
          <w:sz w:val="28"/>
          <w:szCs w:val="28"/>
        </w:rPr>
      </w:pPr>
      <w:bookmarkStart w:id="0" w:name="_Toc105089919"/>
    </w:p>
    <w:p w14:paraId="06FFCBF7" w14:textId="77777777" w:rsidR="008B6878" w:rsidRDefault="008B6878" w:rsidP="00511740">
      <w:pPr>
        <w:rPr>
          <w:b/>
          <w:bCs/>
          <w:sz w:val="28"/>
          <w:szCs w:val="28"/>
        </w:rPr>
      </w:pPr>
    </w:p>
    <w:p w14:paraId="2C26D139" w14:textId="14AE8A64" w:rsidR="00511740" w:rsidRPr="008B6878" w:rsidRDefault="00511740" w:rsidP="00511740">
      <w:pPr>
        <w:rPr>
          <w:b/>
          <w:bCs/>
          <w:sz w:val="28"/>
          <w:szCs w:val="28"/>
        </w:rPr>
      </w:pPr>
      <w:r w:rsidRPr="008B6878">
        <w:rPr>
          <w:b/>
          <w:bCs/>
          <w:sz w:val="28"/>
          <w:szCs w:val="28"/>
        </w:rPr>
        <w:t>Beobachtungsbogen zum Sinnespfad „Ein bunter Herbsttag“</w:t>
      </w:r>
      <w:bookmarkEnd w:id="0"/>
    </w:p>
    <w:p w14:paraId="0A029A1D" w14:textId="77777777" w:rsidR="00511740" w:rsidRPr="00511740" w:rsidRDefault="00511740" w:rsidP="00511740"/>
    <w:p w14:paraId="68354A47" w14:textId="2153ECDE" w:rsidR="00511740" w:rsidRPr="00511740" w:rsidRDefault="00511740" w:rsidP="00511740">
      <w:pPr>
        <w:spacing w:line="280" w:lineRule="exact"/>
        <w:ind w:right="-5104"/>
        <w:rPr>
          <w:rFonts w:cs="Arial"/>
          <w:szCs w:val="22"/>
        </w:rPr>
      </w:pPr>
      <w:r w:rsidRPr="00511740">
        <w:rPr>
          <w:rFonts w:cs="Arial"/>
          <w:szCs w:val="22"/>
        </w:rPr>
        <w:t>Name: __________________________________ Schuljahr, Klasse: ____________________</w:t>
      </w:r>
    </w:p>
    <w:p w14:paraId="5F6F6613" w14:textId="77777777" w:rsidR="00511740" w:rsidRP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4815"/>
        <w:gridCol w:w="2381"/>
        <w:gridCol w:w="2297"/>
      </w:tblGrid>
      <w:tr w:rsidR="00511740" w:rsidRPr="00511740" w14:paraId="06DA1B29" w14:textId="77777777" w:rsidTr="0009632E">
        <w:tc>
          <w:tcPr>
            <w:tcW w:w="4815" w:type="dxa"/>
            <w:shd w:val="clear" w:color="auto" w:fill="BFBFBF" w:themeFill="background1" w:themeFillShade="BF"/>
          </w:tcPr>
          <w:p w14:paraId="0903E9B1" w14:textId="067068AC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Der</w:t>
            </w:r>
            <w:r w:rsidR="00EC11BD">
              <w:rPr>
                <w:rFonts w:cs="Arial"/>
                <w:b/>
                <w:bCs/>
                <w:szCs w:val="22"/>
              </w:rPr>
              <w:t>*die</w:t>
            </w:r>
            <w:r w:rsidRPr="00511740">
              <w:rPr>
                <w:rFonts w:cs="Arial"/>
                <w:b/>
                <w:bCs/>
                <w:szCs w:val="22"/>
              </w:rPr>
              <w:t xml:space="preserve"> Lernende …</w:t>
            </w:r>
          </w:p>
        </w:tc>
        <w:tc>
          <w:tcPr>
            <w:tcW w:w="2381" w:type="dxa"/>
            <w:shd w:val="clear" w:color="auto" w:fill="BFBFBF" w:themeFill="background1" w:themeFillShade="BF"/>
          </w:tcPr>
          <w:p w14:paraId="7628EFEF" w14:textId="77777777" w:rsidR="00511740" w:rsidRPr="00511740" w:rsidRDefault="00511740" w:rsidP="00511740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1B898C5A" w14:textId="77777777" w:rsidR="00511740" w:rsidRPr="00511740" w:rsidRDefault="00511740" w:rsidP="00511740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511740" w:rsidRPr="00511740" w14:paraId="7DD48116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49DB518E" w14:textId="23F4402C" w:rsidR="00511740" w:rsidRPr="00511740" w:rsidRDefault="00511740" w:rsidP="00333C6F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511740" w:rsidRPr="00511740" w14:paraId="463C38EB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5C69144A" w14:textId="152E175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 xml:space="preserve">Mitmachlied </w:t>
            </w:r>
            <w:r w:rsidR="00EC11BD">
              <w:rPr>
                <w:rFonts w:cs="Arial"/>
                <w:b/>
                <w:bCs/>
                <w:szCs w:val="22"/>
              </w:rPr>
              <w:t>„Bunt, ja bunt sind viele, viele Blätter“</w:t>
            </w:r>
          </w:p>
        </w:tc>
      </w:tr>
      <w:tr w:rsidR="00511740" w:rsidRPr="00511740" w14:paraId="6F80E565" w14:textId="77777777" w:rsidTr="0009632E">
        <w:tc>
          <w:tcPr>
            <w:tcW w:w="4815" w:type="dxa"/>
          </w:tcPr>
          <w:p w14:paraId="0F6067A4" w14:textId="77777777" w:rsidR="00511740" w:rsidRPr="00511740" w:rsidRDefault="00511740" w:rsidP="00511740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0074B102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7B75692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676C9585" w14:textId="77777777" w:rsidTr="0009632E">
        <w:tc>
          <w:tcPr>
            <w:tcW w:w="4815" w:type="dxa"/>
          </w:tcPr>
          <w:p w14:paraId="3EED4E89" w14:textId="77777777" w:rsidR="00511740" w:rsidRPr="00511740" w:rsidRDefault="00511740" w:rsidP="00511740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verfolgt Bewegungen mit den Augen</w:t>
            </w:r>
          </w:p>
        </w:tc>
        <w:tc>
          <w:tcPr>
            <w:tcW w:w="2381" w:type="dxa"/>
          </w:tcPr>
          <w:p w14:paraId="30EAC326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94D596E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66754E44" w14:textId="77777777" w:rsidTr="0009632E">
        <w:tc>
          <w:tcPr>
            <w:tcW w:w="4815" w:type="dxa"/>
            <w:tcBorders>
              <w:bottom w:val="single" w:sz="4" w:space="0" w:color="auto"/>
            </w:tcBorders>
          </w:tcPr>
          <w:p w14:paraId="4BB0F0DF" w14:textId="77777777" w:rsidR="00511740" w:rsidRPr="00511740" w:rsidRDefault="00511740" w:rsidP="00511740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bewegt sich zur Musik</w:t>
            </w:r>
          </w:p>
        </w:tc>
        <w:tc>
          <w:tcPr>
            <w:tcW w:w="2381" w:type="dxa"/>
            <w:tcBorders>
              <w:bottom w:val="single" w:sz="4" w:space="0" w:color="auto"/>
            </w:tcBorders>
          </w:tcPr>
          <w:p w14:paraId="5E1587E2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  <w:tcBorders>
              <w:bottom w:val="single" w:sz="4" w:space="0" w:color="auto"/>
            </w:tcBorders>
          </w:tcPr>
          <w:p w14:paraId="7B0AC00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1DB4FA46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D486770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Weiteres:</w:t>
            </w:r>
          </w:p>
        </w:tc>
      </w:tr>
      <w:tr w:rsidR="00511740" w:rsidRPr="00511740" w14:paraId="5A0188F8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42F206F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Materialerfahrung Herbstschätze</w:t>
            </w:r>
          </w:p>
        </w:tc>
      </w:tr>
      <w:tr w:rsidR="00511740" w:rsidRPr="00511740" w14:paraId="30BA593E" w14:textId="77777777" w:rsidTr="0009632E">
        <w:tc>
          <w:tcPr>
            <w:tcW w:w="4815" w:type="dxa"/>
          </w:tcPr>
          <w:p w14:paraId="07F07321" w14:textId="77777777" w:rsidR="00511740" w:rsidRPr="00511740" w:rsidRDefault="00511740" w:rsidP="00511740">
            <w:pPr>
              <w:numPr>
                <w:ilvl w:val="0"/>
                <w:numId w:val="2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zeigt Gefallen an den Materialerfahrungen – </w:t>
            </w:r>
          </w:p>
          <w:p w14:paraId="2E7D7515" w14:textId="7028517A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besonderes Interesse an</w:t>
            </w:r>
            <w:r w:rsidR="009A1A8B">
              <w:rPr>
                <w:rFonts w:cs="Arial"/>
                <w:szCs w:val="22"/>
              </w:rPr>
              <w:t xml:space="preserve"> …</w:t>
            </w:r>
            <w:r w:rsidRPr="00511740">
              <w:rPr>
                <w:rFonts w:cs="Arial"/>
                <w:szCs w:val="22"/>
              </w:rPr>
              <w:t xml:space="preserve"> </w:t>
            </w:r>
          </w:p>
        </w:tc>
        <w:tc>
          <w:tcPr>
            <w:tcW w:w="2381" w:type="dxa"/>
          </w:tcPr>
          <w:p w14:paraId="1E017408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8CD22BC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61405A45" w14:textId="77777777" w:rsidTr="0009632E">
        <w:tc>
          <w:tcPr>
            <w:tcW w:w="4815" w:type="dxa"/>
          </w:tcPr>
          <w:p w14:paraId="77FE7C48" w14:textId="77777777" w:rsidR="00511740" w:rsidRPr="00511740" w:rsidRDefault="00511740" w:rsidP="00511740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befühlt eigenaktiv</w:t>
            </w:r>
          </w:p>
        </w:tc>
        <w:tc>
          <w:tcPr>
            <w:tcW w:w="2381" w:type="dxa"/>
          </w:tcPr>
          <w:p w14:paraId="78F2D169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658A1B5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0B31272F" w14:textId="77777777" w:rsidTr="0009632E">
        <w:tc>
          <w:tcPr>
            <w:tcW w:w="4815" w:type="dxa"/>
          </w:tcPr>
          <w:p w14:paraId="7CD3E7C6" w14:textId="77777777" w:rsidR="00511740" w:rsidRPr="00511740" w:rsidRDefault="00511740" w:rsidP="00511740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basale Tastbewegungen, greift</w:t>
            </w:r>
          </w:p>
        </w:tc>
        <w:tc>
          <w:tcPr>
            <w:tcW w:w="2381" w:type="dxa"/>
          </w:tcPr>
          <w:p w14:paraId="686F878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9AFE000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0F1AB2E9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77B8FEFA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:rsidRPr="00511740" w14:paraId="6DB88D58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0E4E5250" w14:textId="59653705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 xml:space="preserve">Lied mit Klangbegleitung </w:t>
            </w:r>
            <w:r w:rsidR="00EC11BD">
              <w:rPr>
                <w:rFonts w:cs="Arial"/>
                <w:b/>
                <w:bCs/>
                <w:szCs w:val="22"/>
              </w:rPr>
              <w:t>„Bunt sind schon die Wälder“</w:t>
            </w:r>
          </w:p>
        </w:tc>
      </w:tr>
      <w:tr w:rsidR="00511740" w:rsidRPr="00511740" w14:paraId="617772DE" w14:textId="77777777" w:rsidTr="0009632E">
        <w:tc>
          <w:tcPr>
            <w:tcW w:w="4815" w:type="dxa"/>
          </w:tcPr>
          <w:p w14:paraId="5C135158" w14:textId="77777777" w:rsidR="00511740" w:rsidRPr="00511740" w:rsidRDefault="00511740" w:rsidP="00511740">
            <w:pPr>
              <w:numPr>
                <w:ilvl w:val="0"/>
                <w:numId w:val="9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6C2477D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E16F30F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4498549F" w14:textId="77777777" w:rsidTr="0009632E">
        <w:tc>
          <w:tcPr>
            <w:tcW w:w="4815" w:type="dxa"/>
          </w:tcPr>
          <w:p w14:paraId="3E7EA87B" w14:textId="77777777" w:rsidR="00511740" w:rsidRPr="00511740" w:rsidRDefault="00511740" w:rsidP="00511740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(erhöhte) Eigenaktivität – wann?</w:t>
            </w:r>
          </w:p>
        </w:tc>
        <w:tc>
          <w:tcPr>
            <w:tcW w:w="2381" w:type="dxa"/>
          </w:tcPr>
          <w:p w14:paraId="1C125DDD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7A79F56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7D1560D2" w14:textId="77777777" w:rsidTr="0009632E">
        <w:tc>
          <w:tcPr>
            <w:tcW w:w="4815" w:type="dxa"/>
          </w:tcPr>
          <w:p w14:paraId="22F34250" w14:textId="77777777" w:rsidR="00511740" w:rsidRPr="00511740" w:rsidRDefault="00511740" w:rsidP="00511740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Gefallen am Klang der Schale</w:t>
            </w:r>
          </w:p>
        </w:tc>
        <w:tc>
          <w:tcPr>
            <w:tcW w:w="2381" w:type="dxa"/>
          </w:tcPr>
          <w:p w14:paraId="6943B5C6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5A16E67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3EE5B399" w14:textId="77777777" w:rsidTr="0009632E">
        <w:tc>
          <w:tcPr>
            <w:tcW w:w="4815" w:type="dxa"/>
          </w:tcPr>
          <w:p w14:paraId="38305EB6" w14:textId="77777777" w:rsidR="00511740" w:rsidRPr="00511740" w:rsidRDefault="00511740" w:rsidP="00511740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Gefallen an der Vibration der Schale –</w:t>
            </w:r>
          </w:p>
          <w:p w14:paraId="32AE40DD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bevorzugte Körperstellen?</w:t>
            </w:r>
          </w:p>
        </w:tc>
        <w:tc>
          <w:tcPr>
            <w:tcW w:w="2381" w:type="dxa"/>
          </w:tcPr>
          <w:p w14:paraId="61FB2278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A663AA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4A6EDF2F" w14:textId="77777777" w:rsidTr="0009632E">
        <w:tc>
          <w:tcPr>
            <w:tcW w:w="9493" w:type="dxa"/>
            <w:gridSpan w:val="3"/>
          </w:tcPr>
          <w:p w14:paraId="0D27C9A1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:rsidRPr="00511740" w14:paraId="112896BC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A74E2AC" w14:textId="3EF1F5E4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Igelballmassage mit Spielreim</w:t>
            </w:r>
            <w:r w:rsidR="00EC11BD">
              <w:rPr>
                <w:rFonts w:cs="Arial"/>
                <w:b/>
                <w:bCs/>
                <w:szCs w:val="22"/>
              </w:rPr>
              <w:t xml:space="preserve"> „Ein Igel trippelt …“</w:t>
            </w:r>
          </w:p>
        </w:tc>
      </w:tr>
      <w:tr w:rsidR="00511740" w:rsidRPr="00511740" w14:paraId="74FC352F" w14:textId="77777777" w:rsidTr="0009632E">
        <w:tc>
          <w:tcPr>
            <w:tcW w:w="4815" w:type="dxa"/>
          </w:tcPr>
          <w:p w14:paraId="5D2B7141" w14:textId="77777777" w:rsidR="00511740" w:rsidRPr="00511740" w:rsidRDefault="00511740" w:rsidP="00511740">
            <w:pPr>
              <w:numPr>
                <w:ilvl w:val="0"/>
                <w:numId w:val="4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lauscht dem Spielreim</w:t>
            </w:r>
          </w:p>
        </w:tc>
        <w:tc>
          <w:tcPr>
            <w:tcW w:w="2381" w:type="dxa"/>
          </w:tcPr>
          <w:p w14:paraId="66A4A4FA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559E6E8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23A1028D" w14:textId="77777777" w:rsidTr="0009632E">
        <w:tc>
          <w:tcPr>
            <w:tcW w:w="4815" w:type="dxa"/>
          </w:tcPr>
          <w:p w14:paraId="0A91434A" w14:textId="77777777" w:rsidR="00511740" w:rsidRPr="00511740" w:rsidRDefault="00511740" w:rsidP="00511740">
            <w:pPr>
              <w:numPr>
                <w:ilvl w:val="0"/>
                <w:numId w:val="4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zeigt Interesse am Igelball </w:t>
            </w:r>
          </w:p>
        </w:tc>
        <w:tc>
          <w:tcPr>
            <w:tcW w:w="2381" w:type="dxa"/>
          </w:tcPr>
          <w:p w14:paraId="01CF2110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234189D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54433EFE" w14:textId="77777777" w:rsidTr="0009632E">
        <w:tc>
          <w:tcPr>
            <w:tcW w:w="4815" w:type="dxa"/>
          </w:tcPr>
          <w:p w14:paraId="72EB9895" w14:textId="77777777" w:rsidR="00511740" w:rsidRPr="00511740" w:rsidRDefault="00511740" w:rsidP="00511740">
            <w:pPr>
              <w:numPr>
                <w:ilvl w:val="0"/>
                <w:numId w:val="4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akzeptiert die Berührung mit dem Igelball </w:t>
            </w:r>
          </w:p>
        </w:tc>
        <w:tc>
          <w:tcPr>
            <w:tcW w:w="2381" w:type="dxa"/>
          </w:tcPr>
          <w:p w14:paraId="53497B9F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518676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1DDA77CF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2D4840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C717DF" w:rsidRPr="00511740" w14:paraId="26C7E6E9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574C578F" w14:textId="77777777" w:rsidR="00C717DF" w:rsidRPr="00511740" w:rsidRDefault="00C717DF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Essen und Trinken – Grießbrei</w:t>
            </w:r>
          </w:p>
        </w:tc>
      </w:tr>
      <w:tr w:rsidR="00C717DF" w:rsidRPr="00511740" w14:paraId="509200E8" w14:textId="77777777" w:rsidTr="0009632E">
        <w:tc>
          <w:tcPr>
            <w:tcW w:w="4815" w:type="dxa"/>
          </w:tcPr>
          <w:p w14:paraId="5DF249F1" w14:textId="77777777" w:rsidR="00C717DF" w:rsidRPr="00511740" w:rsidRDefault="00C717DF" w:rsidP="00C717DF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akzeptiert die breiige, warme Konsistenz</w:t>
            </w:r>
          </w:p>
        </w:tc>
        <w:tc>
          <w:tcPr>
            <w:tcW w:w="2381" w:type="dxa"/>
          </w:tcPr>
          <w:p w14:paraId="330B7F77" w14:textId="77777777" w:rsidR="00C717DF" w:rsidRPr="00511740" w:rsidRDefault="00C717DF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B25B4B2" w14:textId="77777777" w:rsidR="00C717DF" w:rsidRPr="00511740" w:rsidRDefault="00C717DF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C717DF" w:rsidRPr="00511740" w14:paraId="034A3459" w14:textId="77777777" w:rsidTr="0009632E">
        <w:tc>
          <w:tcPr>
            <w:tcW w:w="4815" w:type="dxa"/>
          </w:tcPr>
          <w:p w14:paraId="0C39A1DF" w14:textId="77777777" w:rsidR="00C717DF" w:rsidRPr="00511740" w:rsidRDefault="00C717DF" w:rsidP="00C717DF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isst (mit Hilfsmitteln) vom Löffel</w:t>
            </w:r>
          </w:p>
        </w:tc>
        <w:tc>
          <w:tcPr>
            <w:tcW w:w="2381" w:type="dxa"/>
          </w:tcPr>
          <w:p w14:paraId="1A039678" w14:textId="77777777" w:rsidR="00C717DF" w:rsidRPr="00511740" w:rsidRDefault="00C717DF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6B044C0" w14:textId="77777777" w:rsidR="00C717DF" w:rsidRPr="00511740" w:rsidRDefault="00C717DF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C717DF" w:rsidRPr="00511740" w14:paraId="7ADD2D06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50C6EF75" w14:textId="77777777" w:rsidR="00C717DF" w:rsidRPr="00511740" w:rsidRDefault="00C717DF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:rsidRPr="00511740" w14:paraId="7D1C6A19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6133038F" w14:textId="2337F2D4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Gestaltarbeiten</w:t>
            </w:r>
            <w:r w:rsidR="00333C6F">
              <w:rPr>
                <w:rFonts w:cs="Arial"/>
                <w:b/>
                <w:bCs/>
                <w:szCs w:val="22"/>
              </w:rPr>
              <w:t xml:space="preserve"> </w:t>
            </w:r>
            <w:r w:rsidR="00333C6F" w:rsidRPr="00511740">
              <w:rPr>
                <w:rFonts w:cs="Arial"/>
                <w:b/>
                <w:bCs/>
                <w:szCs w:val="22"/>
              </w:rPr>
              <w:t xml:space="preserve">– </w:t>
            </w:r>
            <w:r w:rsidR="00C717DF">
              <w:rPr>
                <w:rFonts w:cs="Arial"/>
                <w:b/>
                <w:bCs/>
                <w:szCs w:val="22"/>
              </w:rPr>
              <w:softHyphen/>
            </w:r>
            <w:r w:rsidRPr="00511740">
              <w:rPr>
                <w:rFonts w:cs="Arial"/>
                <w:b/>
                <w:bCs/>
                <w:szCs w:val="22"/>
              </w:rPr>
              <w:t xml:space="preserve"> Fühlbild und Matschbild </w:t>
            </w:r>
          </w:p>
        </w:tc>
      </w:tr>
      <w:tr w:rsidR="00511740" w:rsidRPr="00511740" w14:paraId="34066A39" w14:textId="77777777" w:rsidTr="0009632E">
        <w:tc>
          <w:tcPr>
            <w:tcW w:w="4815" w:type="dxa"/>
          </w:tcPr>
          <w:p w14:paraId="461F4987" w14:textId="2CA5EB7F" w:rsidR="00511740" w:rsidRPr="00511740" w:rsidRDefault="00511740" w:rsidP="00511740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Gefallen – besonderes Interesse</w:t>
            </w:r>
            <w:r w:rsidR="009A1A8B">
              <w:rPr>
                <w:rFonts w:cs="Arial"/>
                <w:szCs w:val="22"/>
              </w:rPr>
              <w:t xml:space="preserve"> an …</w:t>
            </w:r>
          </w:p>
        </w:tc>
        <w:tc>
          <w:tcPr>
            <w:tcW w:w="2381" w:type="dxa"/>
          </w:tcPr>
          <w:p w14:paraId="3954910B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C4D1408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54492D08" w14:textId="77777777" w:rsidTr="0009632E">
        <w:tc>
          <w:tcPr>
            <w:tcW w:w="4815" w:type="dxa"/>
          </w:tcPr>
          <w:p w14:paraId="7525D529" w14:textId="77777777" w:rsidR="00511740" w:rsidRPr="00511740" w:rsidRDefault="00511740" w:rsidP="00511740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Eigenaktivität – wann?</w:t>
            </w:r>
          </w:p>
        </w:tc>
        <w:tc>
          <w:tcPr>
            <w:tcW w:w="2381" w:type="dxa"/>
          </w:tcPr>
          <w:p w14:paraId="476F7889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A6FF650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4FD532BA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1651812C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:rsidRPr="00511740" w14:paraId="67BFE245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06AAF684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Massagegeschichte „Herbstwald“</w:t>
            </w:r>
          </w:p>
        </w:tc>
      </w:tr>
      <w:tr w:rsidR="00511740" w:rsidRPr="00511740" w14:paraId="4753590B" w14:textId="77777777" w:rsidTr="0009632E">
        <w:tc>
          <w:tcPr>
            <w:tcW w:w="4815" w:type="dxa"/>
          </w:tcPr>
          <w:p w14:paraId="4758535F" w14:textId="77777777" w:rsidR="00511740" w:rsidRPr="00511740" w:rsidRDefault="00511740" w:rsidP="00511740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lauscht der Geschichte</w:t>
            </w:r>
          </w:p>
        </w:tc>
        <w:tc>
          <w:tcPr>
            <w:tcW w:w="2381" w:type="dxa"/>
          </w:tcPr>
          <w:p w14:paraId="22834957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1A162AD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2F6F0F90" w14:textId="77777777" w:rsidTr="0009632E">
        <w:tc>
          <w:tcPr>
            <w:tcW w:w="4815" w:type="dxa"/>
          </w:tcPr>
          <w:p w14:paraId="638BDECC" w14:textId="780D1CB8" w:rsidR="00511740" w:rsidRPr="00511740" w:rsidRDefault="00511740" w:rsidP="00511740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zeigt Gefallen an de</w:t>
            </w:r>
            <w:r w:rsidR="00C717DF">
              <w:rPr>
                <w:rFonts w:cs="Arial"/>
                <w:szCs w:val="22"/>
              </w:rPr>
              <w:t>r</w:t>
            </w:r>
            <w:r w:rsidRPr="00511740">
              <w:rPr>
                <w:rFonts w:cs="Arial"/>
                <w:szCs w:val="22"/>
              </w:rPr>
              <w:t xml:space="preserve"> Massage –</w:t>
            </w:r>
          </w:p>
          <w:p w14:paraId="07EF3638" w14:textId="77777777" w:rsidR="00511740" w:rsidRPr="00511740" w:rsidRDefault="00511740" w:rsidP="00511740">
            <w:p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wann und an welcher Körperstelle (nicht)?</w:t>
            </w:r>
          </w:p>
        </w:tc>
        <w:tc>
          <w:tcPr>
            <w:tcW w:w="2381" w:type="dxa"/>
          </w:tcPr>
          <w:p w14:paraId="7EFFAA5A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1373EC0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:rsidRPr="00511740" w14:paraId="7CA4EF93" w14:textId="77777777" w:rsidTr="0009632E">
        <w:tc>
          <w:tcPr>
            <w:tcW w:w="9493" w:type="dxa"/>
            <w:gridSpan w:val="3"/>
          </w:tcPr>
          <w:p w14:paraId="52B4C98C" w14:textId="77777777" w:rsidR="00511740" w:rsidRPr="00511740" w:rsidRDefault="00511740" w:rsidP="00511740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11740">
              <w:rPr>
                <w:rFonts w:cs="Arial"/>
                <w:szCs w:val="22"/>
              </w:rPr>
              <w:t>Weiteres:</w:t>
            </w:r>
          </w:p>
        </w:tc>
      </w:tr>
    </w:tbl>
    <w:p w14:paraId="29546B50" w14:textId="14336F1E" w:rsidR="00511740" w:rsidRPr="00511740" w:rsidRDefault="00511740" w:rsidP="008B6878">
      <w:pPr>
        <w:rPr>
          <w:vertAlign w:val="subscript"/>
        </w:rPr>
      </w:pPr>
    </w:p>
    <w:sectPr w:rsidR="00511740" w:rsidRPr="00511740">
      <w:headerReference w:type="even" r:id="rId8"/>
      <w:headerReference w:type="default" r:id="rId9"/>
      <w:headerReference w:type="firs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2EA502" w14:textId="77777777" w:rsidR="00BA727D" w:rsidRDefault="00BA727D">
      <w:r>
        <w:separator/>
      </w:r>
    </w:p>
  </w:endnote>
  <w:endnote w:type="continuationSeparator" w:id="0">
    <w:p w14:paraId="66BED5B3" w14:textId="77777777" w:rsidR="00BA727D" w:rsidRDefault="00BA72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3DDDF8" w14:textId="77777777" w:rsidR="00BA727D" w:rsidRDefault="00BA727D">
      <w:r>
        <w:separator/>
      </w:r>
    </w:p>
  </w:footnote>
  <w:footnote w:type="continuationSeparator" w:id="0">
    <w:p w14:paraId="783B1F74" w14:textId="77777777" w:rsidR="00BA727D" w:rsidRDefault="00BA72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2E68E5" w14:textId="67798691" w:rsidR="000358E7" w:rsidRDefault="00333C6F">
    <w:pPr>
      <w:pStyle w:val="Kopfzeile"/>
    </w:pPr>
    <w:r>
      <w:rPr>
        <w:noProof/>
      </w:rPr>
      <w:pict w14:anchorId="3C2C500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13641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23EA19" w14:textId="0B05FC5A" w:rsidR="000358E7" w:rsidRDefault="00333C6F">
    <w:pPr>
      <w:pStyle w:val="Kopfzeile"/>
    </w:pPr>
    <w:r>
      <w:rPr>
        <w:noProof/>
      </w:rPr>
      <w:pict w14:anchorId="7FAEAED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13642" o:spid="_x0000_s1027" type="#_x0000_t75" style="position:absolute;margin-left:-70.95pt;margin-top:-70.75pt;width:595.2pt;height:841.7pt;z-index:-251656192;mso-position-horizontal-relative:margin;mso-position-vertical-relative:margin" o:allowincell="f">
          <v:imagedata r:id="rId1" o:title="64965_GE-Sinnespfade_Basale Foerderung_Beobachtungsbogen 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330295" w14:textId="19A23376" w:rsidR="000358E7" w:rsidRDefault="00333C6F">
    <w:pPr>
      <w:pStyle w:val="Kopfzeile"/>
    </w:pPr>
    <w:r>
      <w:rPr>
        <w:noProof/>
      </w:rPr>
      <w:pict w14:anchorId="7E9CFBE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13640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0358E7"/>
    <w:rsid w:val="001F5CF8"/>
    <w:rsid w:val="00333C6F"/>
    <w:rsid w:val="0035562C"/>
    <w:rsid w:val="00511740"/>
    <w:rsid w:val="00645E81"/>
    <w:rsid w:val="006679CB"/>
    <w:rsid w:val="00764D37"/>
    <w:rsid w:val="008B6878"/>
    <w:rsid w:val="009A1A8B"/>
    <w:rsid w:val="009E5B5D"/>
    <w:rsid w:val="00BA727D"/>
    <w:rsid w:val="00C717DF"/>
    <w:rsid w:val="00D81947"/>
    <w:rsid w:val="00DC6DA3"/>
    <w:rsid w:val="00E60A19"/>
    <w:rsid w:val="00EC1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8B687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B6878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189</Words>
  <Characters>1196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6</cp:revision>
  <dcterms:created xsi:type="dcterms:W3CDTF">2022-08-04T12:18:00Z</dcterms:created>
  <dcterms:modified xsi:type="dcterms:W3CDTF">2022-11-10T08:13:00Z</dcterms:modified>
</cp:coreProperties>
</file>