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7AD473" w14:textId="77777777" w:rsidR="00BC27EA" w:rsidRDefault="00BC27EA" w:rsidP="00511740">
      <w:pPr>
        <w:rPr>
          <w:b/>
          <w:bCs/>
          <w:sz w:val="28"/>
          <w:szCs w:val="28"/>
        </w:rPr>
      </w:pPr>
      <w:bookmarkStart w:id="0" w:name="_Toc105089942"/>
    </w:p>
    <w:p w14:paraId="0904C9FD" w14:textId="77777777" w:rsidR="00BC27EA" w:rsidRDefault="00BC27EA" w:rsidP="00511740">
      <w:pPr>
        <w:rPr>
          <w:b/>
          <w:bCs/>
          <w:sz w:val="28"/>
          <w:szCs w:val="28"/>
        </w:rPr>
      </w:pPr>
    </w:p>
    <w:p w14:paraId="5F4A0FD5" w14:textId="58351F76" w:rsidR="00511740" w:rsidRPr="00BC27EA" w:rsidRDefault="00511740" w:rsidP="00511740">
      <w:pPr>
        <w:rPr>
          <w:b/>
          <w:bCs/>
          <w:sz w:val="28"/>
          <w:szCs w:val="28"/>
        </w:rPr>
      </w:pPr>
      <w:r w:rsidRPr="00BC27EA">
        <w:rPr>
          <w:b/>
          <w:bCs/>
          <w:sz w:val="28"/>
          <w:szCs w:val="28"/>
        </w:rPr>
        <w:t>Beobachtungsbogen zum Sinnespfad „Auf der Wiese“</w:t>
      </w:r>
      <w:bookmarkEnd w:id="0"/>
    </w:p>
    <w:p w14:paraId="4D26A166" w14:textId="77777777" w:rsidR="00511740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p w14:paraId="4E6812AC" w14:textId="5BD54122" w:rsidR="00511740" w:rsidRPr="00741101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09A124C8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14:paraId="223046E8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26510028" w14:textId="020C96A3" w:rsidR="00511740" w:rsidRPr="00D62C13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Der</w:t>
            </w:r>
            <w:r w:rsidR="00C717DF">
              <w:rPr>
                <w:rFonts w:cs="Arial"/>
                <w:b/>
                <w:bCs/>
                <w:szCs w:val="22"/>
              </w:rPr>
              <w:t>*die</w:t>
            </w:r>
            <w:r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0C7FC0C5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1C130EEC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14:paraId="6C5AB56C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40392C06" w14:textId="6845E6C1" w:rsidR="00511740" w:rsidRPr="006F3108" w:rsidRDefault="00511740" w:rsidP="00CB32A9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14:paraId="5E687792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EEEE8DE" w14:textId="2C2C552D" w:rsidR="00511740" w:rsidRPr="00453A16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453A16">
              <w:rPr>
                <w:rFonts w:cs="Arial"/>
                <w:b/>
                <w:bCs/>
                <w:szCs w:val="22"/>
              </w:rPr>
              <w:t>Sinnesmitte</w:t>
            </w:r>
            <w:r w:rsidR="006B6D6F">
              <w:rPr>
                <w:rFonts w:cs="Arial"/>
                <w:b/>
                <w:bCs/>
                <w:szCs w:val="22"/>
              </w:rPr>
              <w:t xml:space="preserve"> „Wiese“</w:t>
            </w:r>
          </w:p>
        </w:tc>
      </w:tr>
      <w:tr w:rsidR="00511740" w14:paraId="65786615" w14:textId="77777777" w:rsidTr="0009632E">
        <w:tc>
          <w:tcPr>
            <w:tcW w:w="4815" w:type="dxa"/>
          </w:tcPr>
          <w:p w14:paraId="68BFFDAB" w14:textId="77777777" w:rsidR="00511740" w:rsidRPr="00630114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630114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28737CF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18DBC2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66E07F1" w14:textId="77777777" w:rsidTr="0009632E">
        <w:tc>
          <w:tcPr>
            <w:tcW w:w="4815" w:type="dxa"/>
          </w:tcPr>
          <w:p w14:paraId="56F110C4" w14:textId="77777777" w:rsidR="00511740" w:rsidRPr="00630114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reagiert positiv auf Materialerfahrung</w:t>
            </w:r>
          </w:p>
        </w:tc>
        <w:tc>
          <w:tcPr>
            <w:tcW w:w="2381" w:type="dxa"/>
          </w:tcPr>
          <w:p w14:paraId="791D009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8ABEB4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030E03C" w14:textId="77777777" w:rsidTr="0009632E">
        <w:tc>
          <w:tcPr>
            <w:tcW w:w="4815" w:type="dxa"/>
            <w:tcBorders>
              <w:bottom w:val="single" w:sz="4" w:space="0" w:color="auto"/>
            </w:tcBorders>
          </w:tcPr>
          <w:p w14:paraId="663379C5" w14:textId="77777777" w:rsidR="00511740" w:rsidRPr="00630114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betrachtet Gegenstände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5FD376D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  <w:tcBorders>
              <w:bottom w:val="single" w:sz="4" w:space="0" w:color="auto"/>
            </w:tcBorders>
          </w:tcPr>
          <w:p w14:paraId="4E842FF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CD50D57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2E173EE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Weiteres:</w:t>
            </w:r>
          </w:p>
        </w:tc>
      </w:tr>
      <w:tr w:rsidR="00511740" w14:paraId="1F5C0D74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46DB24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Samenbomben herstellen</w:t>
            </w:r>
          </w:p>
        </w:tc>
      </w:tr>
      <w:tr w:rsidR="00511740" w14:paraId="51745C66" w14:textId="77777777" w:rsidTr="0009632E">
        <w:tc>
          <w:tcPr>
            <w:tcW w:w="4815" w:type="dxa"/>
          </w:tcPr>
          <w:p w14:paraId="297CEA91" w14:textId="77777777" w:rsidR="00511740" w:rsidRDefault="00511740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Pr="002C0194">
              <w:rPr>
                <w:rFonts w:cs="Arial"/>
                <w:szCs w:val="22"/>
              </w:rPr>
              <w:t xml:space="preserve">eigt Gefallen an </w:t>
            </w:r>
            <w:r>
              <w:rPr>
                <w:rFonts w:cs="Arial"/>
                <w:szCs w:val="22"/>
              </w:rPr>
              <w:t xml:space="preserve">der </w:t>
            </w:r>
            <w:r w:rsidRPr="002C0194">
              <w:rPr>
                <w:rFonts w:cs="Arial"/>
                <w:szCs w:val="22"/>
              </w:rPr>
              <w:t>Materialerfahrung</w:t>
            </w:r>
            <w:r>
              <w:rPr>
                <w:rFonts w:cs="Arial"/>
                <w:szCs w:val="22"/>
              </w:rPr>
              <w:t>,</w:t>
            </w:r>
            <w:r w:rsidRPr="002C0194">
              <w:rPr>
                <w:rFonts w:cs="Arial"/>
                <w:szCs w:val="22"/>
              </w:rPr>
              <w:t xml:space="preserve"> </w:t>
            </w:r>
          </w:p>
          <w:p w14:paraId="383F84D5" w14:textId="37CB7ADF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besonderes Interesse an</w:t>
            </w:r>
            <w:r w:rsidR="006B6D6F">
              <w:rPr>
                <w:rFonts w:cs="Arial"/>
                <w:szCs w:val="22"/>
              </w:rPr>
              <w:t xml:space="preserve"> …</w:t>
            </w:r>
            <w:r>
              <w:rPr>
                <w:rFonts w:cs="Arial"/>
                <w:szCs w:val="22"/>
              </w:rPr>
              <w:t xml:space="preserve"> </w:t>
            </w:r>
          </w:p>
        </w:tc>
        <w:tc>
          <w:tcPr>
            <w:tcW w:w="2381" w:type="dxa"/>
          </w:tcPr>
          <w:p w14:paraId="77D7B62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973905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0CA8F9F" w14:textId="77777777" w:rsidTr="0009632E">
        <w:tc>
          <w:tcPr>
            <w:tcW w:w="4815" w:type="dxa"/>
          </w:tcPr>
          <w:p w14:paraId="7809A13F" w14:textId="143598CD" w:rsidR="00511740" w:rsidRPr="00565D3F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befühlt eigenaktiv, greift</w:t>
            </w:r>
          </w:p>
        </w:tc>
        <w:tc>
          <w:tcPr>
            <w:tcW w:w="2381" w:type="dxa"/>
          </w:tcPr>
          <w:p w14:paraId="247BF92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31326F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1388711" w14:textId="77777777" w:rsidTr="0009632E">
        <w:tc>
          <w:tcPr>
            <w:tcW w:w="4815" w:type="dxa"/>
          </w:tcPr>
          <w:p w14:paraId="05F4A1F4" w14:textId="77777777" w:rsidR="00511740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klebrige Konsistenz an de</w:t>
            </w:r>
            <w:r w:rsidRPr="008A6131">
              <w:rPr>
                <w:rFonts w:cs="Arial"/>
                <w:szCs w:val="22"/>
              </w:rPr>
              <w:t>n</w:t>
            </w:r>
          </w:p>
          <w:p w14:paraId="14F5C34B" w14:textId="77777777" w:rsidR="00511740" w:rsidRPr="008A6131" w:rsidRDefault="00511740" w:rsidP="0009632E">
            <w:pPr>
              <w:pStyle w:val="Listenabsatz"/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Händen</w:t>
            </w:r>
          </w:p>
        </w:tc>
        <w:tc>
          <w:tcPr>
            <w:tcW w:w="2381" w:type="dxa"/>
          </w:tcPr>
          <w:p w14:paraId="3351C9D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3B8524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2AB5A10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0A26FE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4677DDA3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2AB08A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Lichttisch und Mitmachgeschichte „Die bunte Blumenwiese“</w:t>
            </w:r>
          </w:p>
        </w:tc>
      </w:tr>
      <w:tr w:rsidR="00511740" w14:paraId="283B6CC3" w14:textId="77777777" w:rsidTr="0009632E">
        <w:tc>
          <w:tcPr>
            <w:tcW w:w="4815" w:type="dxa"/>
          </w:tcPr>
          <w:p w14:paraId="7F7E906D" w14:textId="77777777" w:rsidR="00511740" w:rsidRPr="00630114" w:rsidRDefault="00511740" w:rsidP="00511740">
            <w:pPr>
              <w:pStyle w:val="Listenabsatz"/>
              <w:numPr>
                <w:ilvl w:val="0"/>
                <w:numId w:val="9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schaut intensiv </w:t>
            </w:r>
          </w:p>
        </w:tc>
        <w:tc>
          <w:tcPr>
            <w:tcW w:w="2381" w:type="dxa"/>
          </w:tcPr>
          <w:p w14:paraId="35779A1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8600F6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27AF413" w14:textId="77777777" w:rsidTr="0009632E">
        <w:tc>
          <w:tcPr>
            <w:tcW w:w="4815" w:type="dxa"/>
          </w:tcPr>
          <w:p w14:paraId="0AC82ADE" w14:textId="77777777" w:rsidR="00511740" w:rsidRPr="00565D3F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(erhöhte) Eigenaktivität – wann?</w:t>
            </w:r>
          </w:p>
        </w:tc>
        <w:tc>
          <w:tcPr>
            <w:tcW w:w="2381" w:type="dxa"/>
          </w:tcPr>
          <w:p w14:paraId="3C2138B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18911C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A617283" w14:textId="77777777" w:rsidTr="0009632E">
        <w:tc>
          <w:tcPr>
            <w:tcW w:w="4815" w:type="dxa"/>
          </w:tcPr>
          <w:p w14:paraId="21F26A60" w14:textId="77777777" w:rsidR="00511740" w:rsidRPr="00433FB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Gefallen, an Farben und </w:t>
            </w:r>
            <w:r w:rsidRPr="00433FB0">
              <w:rPr>
                <w:rFonts w:cs="Arial"/>
                <w:szCs w:val="22"/>
              </w:rPr>
              <w:t>Licht</w:t>
            </w:r>
          </w:p>
        </w:tc>
        <w:tc>
          <w:tcPr>
            <w:tcW w:w="2381" w:type="dxa"/>
          </w:tcPr>
          <w:p w14:paraId="6BE7A6C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0F74D6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C7CAE47" w14:textId="77777777" w:rsidTr="0009632E">
        <w:tc>
          <w:tcPr>
            <w:tcW w:w="9493" w:type="dxa"/>
            <w:gridSpan w:val="3"/>
          </w:tcPr>
          <w:p w14:paraId="2772DC5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1141BE38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5636D978" w14:textId="644B8A99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Mitmachlied</w:t>
            </w:r>
            <w:r w:rsidR="00C717DF">
              <w:rPr>
                <w:rFonts w:cs="Arial"/>
                <w:b/>
                <w:bCs/>
                <w:szCs w:val="22"/>
              </w:rPr>
              <w:t xml:space="preserve"> „</w:t>
            </w:r>
            <w:r w:rsidR="006B6D6F">
              <w:rPr>
                <w:rFonts w:cs="Arial"/>
                <w:b/>
                <w:bCs/>
                <w:szCs w:val="22"/>
              </w:rPr>
              <w:t>Auf der Wiese seh’ ich was</w:t>
            </w:r>
            <w:r w:rsidR="00C717DF">
              <w:rPr>
                <w:rFonts w:cs="Arial"/>
                <w:b/>
                <w:bCs/>
                <w:szCs w:val="22"/>
              </w:rPr>
              <w:t>“</w:t>
            </w:r>
          </w:p>
        </w:tc>
      </w:tr>
      <w:tr w:rsidR="00511740" w14:paraId="65C135BB" w14:textId="77777777" w:rsidTr="0009632E">
        <w:tc>
          <w:tcPr>
            <w:tcW w:w="4815" w:type="dxa"/>
          </w:tcPr>
          <w:p w14:paraId="222B13DB" w14:textId="77777777" w:rsidR="00511740" w:rsidRPr="00C15D28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erhöhte Eigenaktivität </w:t>
            </w:r>
          </w:p>
        </w:tc>
        <w:tc>
          <w:tcPr>
            <w:tcW w:w="2381" w:type="dxa"/>
          </w:tcPr>
          <w:p w14:paraId="69A5842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DCBFD4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18896DD" w14:textId="77777777" w:rsidTr="0009632E">
        <w:tc>
          <w:tcPr>
            <w:tcW w:w="4815" w:type="dxa"/>
          </w:tcPr>
          <w:p w14:paraId="40374111" w14:textId="77777777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lauscht dem Gesang</w:t>
            </w:r>
          </w:p>
        </w:tc>
        <w:tc>
          <w:tcPr>
            <w:tcW w:w="2381" w:type="dxa"/>
          </w:tcPr>
          <w:p w14:paraId="22C805D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E95BD3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EFE15CB" w14:textId="77777777" w:rsidTr="0009632E">
        <w:tc>
          <w:tcPr>
            <w:tcW w:w="4815" w:type="dxa"/>
          </w:tcPr>
          <w:p w14:paraId="70105275" w14:textId="77777777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nutzt Rasseln selbstständig</w:t>
            </w:r>
          </w:p>
        </w:tc>
        <w:tc>
          <w:tcPr>
            <w:tcW w:w="2381" w:type="dxa"/>
          </w:tcPr>
          <w:p w14:paraId="3D3838D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0EA139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ADCA863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496DE5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 xml:space="preserve">Weiteres: </w:t>
            </w:r>
          </w:p>
        </w:tc>
      </w:tr>
      <w:tr w:rsidR="0035562C" w:rsidRPr="006F3108" w14:paraId="197394B7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216A2E2" w14:textId="77777777" w:rsidR="0035562C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65D3F">
              <w:rPr>
                <w:rFonts w:cs="Arial"/>
                <w:b/>
                <w:bCs/>
                <w:szCs w:val="22"/>
              </w:rPr>
              <w:t>Essen und Trinken</w:t>
            </w:r>
            <w:r>
              <w:rPr>
                <w:rFonts w:cs="Arial"/>
                <w:b/>
                <w:bCs/>
                <w:szCs w:val="22"/>
              </w:rPr>
              <w:t xml:space="preserve"> – Grüner Smoothie</w:t>
            </w:r>
          </w:p>
        </w:tc>
      </w:tr>
      <w:tr w:rsidR="0035562C" w:rsidRPr="006F3108" w14:paraId="2B45A31C" w14:textId="77777777" w:rsidTr="0009632E">
        <w:tc>
          <w:tcPr>
            <w:tcW w:w="4815" w:type="dxa"/>
          </w:tcPr>
          <w:p w14:paraId="021CF771" w14:textId="77777777" w:rsidR="0035562C" w:rsidRDefault="0035562C" w:rsidP="0035562C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die Konsistenz, schluckt</w:t>
            </w:r>
          </w:p>
        </w:tc>
        <w:tc>
          <w:tcPr>
            <w:tcW w:w="2381" w:type="dxa"/>
          </w:tcPr>
          <w:p w14:paraId="2C4D5E0D" w14:textId="77777777" w:rsidR="0035562C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F1DF4D0" w14:textId="77777777" w:rsidR="0035562C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35562C" w:rsidRPr="006F3108" w14:paraId="56F561CA" w14:textId="77777777" w:rsidTr="0009632E">
        <w:tc>
          <w:tcPr>
            <w:tcW w:w="4815" w:type="dxa"/>
          </w:tcPr>
          <w:p w14:paraId="298F30F4" w14:textId="01520C74" w:rsidR="0035562C" w:rsidRPr="00453A16" w:rsidRDefault="0035562C" w:rsidP="0035562C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Eigeninitiative bei</w:t>
            </w:r>
            <w:r w:rsidR="006B6D6F">
              <w:rPr>
                <w:rFonts w:cs="Arial"/>
                <w:szCs w:val="22"/>
              </w:rPr>
              <w:t xml:space="preserve"> …</w:t>
            </w:r>
          </w:p>
        </w:tc>
        <w:tc>
          <w:tcPr>
            <w:tcW w:w="2381" w:type="dxa"/>
          </w:tcPr>
          <w:p w14:paraId="7555DAED" w14:textId="77777777" w:rsidR="0035562C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9BCB194" w14:textId="77777777" w:rsidR="0035562C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35562C" w:rsidRPr="006F3108" w14:paraId="32FB1634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EB5794C" w14:textId="77777777" w:rsidR="0035562C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4C1C764D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E34D6A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Gestaltarbeiten – Kartoffeldruck und Matschbild (Wiese) </w:t>
            </w:r>
          </w:p>
        </w:tc>
      </w:tr>
      <w:tr w:rsidR="00511740" w14:paraId="35AFFB7C" w14:textId="77777777" w:rsidTr="0009632E">
        <w:tc>
          <w:tcPr>
            <w:tcW w:w="4815" w:type="dxa"/>
          </w:tcPr>
          <w:p w14:paraId="7AF33E83" w14:textId="5174C148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– besonderes Interesse</w:t>
            </w:r>
            <w:r w:rsidR="006B6D6F">
              <w:rPr>
                <w:rFonts w:cs="Arial"/>
                <w:szCs w:val="22"/>
              </w:rPr>
              <w:t xml:space="preserve"> an …</w:t>
            </w:r>
          </w:p>
        </w:tc>
        <w:tc>
          <w:tcPr>
            <w:tcW w:w="2381" w:type="dxa"/>
          </w:tcPr>
          <w:p w14:paraId="60B21FE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C7F962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34E90BD" w14:textId="77777777" w:rsidTr="0009632E">
        <w:tc>
          <w:tcPr>
            <w:tcW w:w="4815" w:type="dxa"/>
          </w:tcPr>
          <w:p w14:paraId="3B4F890E" w14:textId="77777777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Eigenaktivität – wann?</w:t>
            </w:r>
          </w:p>
        </w:tc>
        <w:tc>
          <w:tcPr>
            <w:tcW w:w="2381" w:type="dxa"/>
          </w:tcPr>
          <w:p w14:paraId="7549C31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9CE1D8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0879610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5813895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6702C877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59A34108" w14:textId="5CA37913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Massagegeschichte „</w:t>
            </w:r>
            <w:r w:rsidR="006B6D6F">
              <w:rPr>
                <w:rFonts w:cs="Arial"/>
                <w:b/>
                <w:bCs/>
                <w:szCs w:val="22"/>
              </w:rPr>
              <w:t>Auf</w:t>
            </w:r>
            <w:r>
              <w:rPr>
                <w:rFonts w:cs="Arial"/>
                <w:b/>
                <w:bCs/>
                <w:szCs w:val="22"/>
              </w:rPr>
              <w:t xml:space="preserve"> d</w:t>
            </w:r>
            <w:r w:rsidR="006B6D6F">
              <w:rPr>
                <w:rFonts w:cs="Arial"/>
                <w:b/>
                <w:bCs/>
                <w:szCs w:val="22"/>
              </w:rPr>
              <w:t>er</w:t>
            </w:r>
            <w:r>
              <w:rPr>
                <w:rFonts w:cs="Arial"/>
                <w:b/>
                <w:bCs/>
                <w:szCs w:val="22"/>
              </w:rPr>
              <w:t xml:space="preserve"> Wiese“</w:t>
            </w:r>
          </w:p>
        </w:tc>
      </w:tr>
      <w:tr w:rsidR="00511740" w14:paraId="68C889CA" w14:textId="77777777" w:rsidTr="0009632E">
        <w:tc>
          <w:tcPr>
            <w:tcW w:w="4815" w:type="dxa"/>
          </w:tcPr>
          <w:p w14:paraId="70D16108" w14:textId="77777777" w:rsidR="00511740" w:rsidRPr="00565D3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lauscht der Geschichte</w:t>
            </w:r>
          </w:p>
        </w:tc>
        <w:tc>
          <w:tcPr>
            <w:tcW w:w="2381" w:type="dxa"/>
          </w:tcPr>
          <w:p w14:paraId="2B846E0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27D378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9C6B9E2" w14:textId="77777777" w:rsidTr="0009632E">
        <w:tc>
          <w:tcPr>
            <w:tcW w:w="4815" w:type="dxa"/>
          </w:tcPr>
          <w:p w14:paraId="705AF05C" w14:textId="6B48FDFF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an de</w:t>
            </w:r>
            <w:r w:rsidR="00CB32A9">
              <w:rPr>
                <w:rFonts w:cs="Arial"/>
                <w:szCs w:val="22"/>
              </w:rPr>
              <w:t>n</w:t>
            </w:r>
            <w:r>
              <w:rPr>
                <w:rFonts w:cs="Arial"/>
                <w:szCs w:val="22"/>
              </w:rPr>
              <w:t xml:space="preserve"> Massage</w:t>
            </w:r>
            <w:r w:rsidR="00CB32A9">
              <w:rPr>
                <w:rFonts w:cs="Arial"/>
                <w:szCs w:val="22"/>
              </w:rPr>
              <w:t>griffen</w:t>
            </w:r>
            <w:r>
              <w:rPr>
                <w:rFonts w:cs="Arial"/>
                <w:szCs w:val="22"/>
              </w:rPr>
              <w:t xml:space="preserve"> – </w:t>
            </w:r>
          </w:p>
          <w:p w14:paraId="6BC3DB6D" w14:textId="77777777" w:rsidR="00511740" w:rsidRPr="00131324" w:rsidRDefault="00511740" w:rsidP="0009632E">
            <w:p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 w:rsidRPr="00131324">
              <w:rPr>
                <w:rFonts w:cs="Arial"/>
                <w:szCs w:val="22"/>
              </w:rPr>
              <w:t>Wann und an welcher Körperstelle (nicht)?</w:t>
            </w:r>
          </w:p>
        </w:tc>
        <w:tc>
          <w:tcPr>
            <w:tcW w:w="2381" w:type="dxa"/>
          </w:tcPr>
          <w:p w14:paraId="53C5D4E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785F9A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22C8B09" w14:textId="77777777" w:rsidTr="0009632E">
        <w:tc>
          <w:tcPr>
            <w:tcW w:w="9493" w:type="dxa"/>
            <w:gridSpan w:val="3"/>
          </w:tcPr>
          <w:p w14:paraId="77D5DA8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0F0FDFF5" w:rsidR="00511740" w:rsidRPr="00511740" w:rsidRDefault="00511740" w:rsidP="00BC27EA">
      <w:pPr>
        <w:rPr>
          <w:vertAlign w:val="subscript"/>
        </w:rPr>
      </w:pPr>
    </w:p>
    <w:sectPr w:rsidR="00511740" w:rsidRPr="00511740">
      <w:headerReference w:type="even" r:id="rId8"/>
      <w:headerReference w:type="default" r:id="rId9"/>
      <w:headerReference w:type="firs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09BD42" w14:textId="77777777" w:rsidR="001A5B55" w:rsidRDefault="001A5B55">
      <w:r>
        <w:separator/>
      </w:r>
    </w:p>
  </w:endnote>
  <w:endnote w:type="continuationSeparator" w:id="0">
    <w:p w14:paraId="180B696A" w14:textId="77777777" w:rsidR="001A5B55" w:rsidRDefault="001A5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A1427" w14:textId="77777777" w:rsidR="001A5B55" w:rsidRDefault="001A5B55">
      <w:r>
        <w:separator/>
      </w:r>
    </w:p>
  </w:footnote>
  <w:footnote w:type="continuationSeparator" w:id="0">
    <w:p w14:paraId="76C2B75E" w14:textId="77777777" w:rsidR="001A5B55" w:rsidRDefault="001A5B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5489A" w14:textId="6F46BEF9" w:rsidR="00E00901" w:rsidRDefault="00CB32A9">
    <w:pPr>
      <w:pStyle w:val="Kopfzeile"/>
    </w:pPr>
    <w:r>
      <w:rPr>
        <w:noProof/>
      </w:rPr>
      <w:pict w14:anchorId="08194E1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059735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7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7F3CAE" w14:textId="4DD6B1E2" w:rsidR="00E00901" w:rsidRDefault="00CB32A9">
    <w:pPr>
      <w:pStyle w:val="Kopfzeile"/>
    </w:pPr>
    <w:r>
      <w:rPr>
        <w:noProof/>
      </w:rPr>
      <w:pict w14:anchorId="407314E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059736" o:spid="_x0000_s1027" type="#_x0000_t75" style="position:absolute;margin-left:-70.95pt;margin-top:-70.75pt;width:595.2pt;height:841.7pt;z-index:-251656192;mso-position-horizontal-relative:margin;mso-position-vertical-relative:margin" o:allowincell="f">
          <v:imagedata r:id="rId1" o:title="64965_GE-Sinnespfade_Basale Foerderung_Beobachtungsbogen 7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1936E" w14:textId="695BC0C3" w:rsidR="00E00901" w:rsidRDefault="00CB32A9">
    <w:pPr>
      <w:pStyle w:val="Kopfzeile"/>
    </w:pPr>
    <w:r>
      <w:rPr>
        <w:noProof/>
      </w:rPr>
      <w:pict w14:anchorId="7FFEDB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059734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7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1A5B55"/>
    <w:rsid w:val="001A7EA3"/>
    <w:rsid w:val="0035562C"/>
    <w:rsid w:val="003937D0"/>
    <w:rsid w:val="003B74F8"/>
    <w:rsid w:val="00511740"/>
    <w:rsid w:val="005B72B1"/>
    <w:rsid w:val="006679CB"/>
    <w:rsid w:val="006B6D6F"/>
    <w:rsid w:val="00764D37"/>
    <w:rsid w:val="00971518"/>
    <w:rsid w:val="009E5B5D"/>
    <w:rsid w:val="00A744B9"/>
    <w:rsid w:val="00BC27EA"/>
    <w:rsid w:val="00C717DF"/>
    <w:rsid w:val="00CB32A9"/>
    <w:rsid w:val="00D81947"/>
    <w:rsid w:val="00DC6DA3"/>
    <w:rsid w:val="00E00901"/>
    <w:rsid w:val="00EC1126"/>
    <w:rsid w:val="00EC1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BC27E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C27EA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175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5</cp:revision>
  <dcterms:created xsi:type="dcterms:W3CDTF">2022-08-04T12:23:00Z</dcterms:created>
  <dcterms:modified xsi:type="dcterms:W3CDTF">2022-11-10T08:23:00Z</dcterms:modified>
</cp:coreProperties>
</file>